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  <w:sz w:val="20"/>
          <w:szCs w:val="20"/>
        </w:rPr>
        <w:t>E-mail</w:t>
      </w:r>
      <w:proofErr w:type="spellEnd"/>
      <w:r>
        <w:rPr>
          <w:color w:val="000000"/>
          <w:sz w:val="20"/>
          <w:szCs w:val="20"/>
        </w:rPr>
        <w:t>: org1011@pskovedu.ru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DE429C" w:rsidRDefault="00DE429C" w:rsidP="00DE429C">
      <w:pPr>
        <w:jc w:val="center"/>
        <w:rPr>
          <w:sz w:val="20"/>
          <w:szCs w:val="20"/>
        </w:rPr>
      </w:pPr>
    </w:p>
    <w:p w:rsidR="00DE429C" w:rsidRDefault="00DE429C" w:rsidP="00DE429C">
      <w:pPr>
        <w:spacing w:after="0"/>
        <w:ind w:left="4956" w:firstLine="708"/>
        <w:jc w:val="right"/>
        <w:rPr>
          <w:sz w:val="24"/>
          <w:szCs w:val="24"/>
        </w:rPr>
      </w:pPr>
    </w:p>
    <w:p w:rsidR="00DE429C" w:rsidRDefault="00DE429C" w:rsidP="00DE429C">
      <w:pPr>
        <w:spacing w:after="0"/>
      </w:pPr>
      <w:r>
        <w:t>РАССМОТРЕНО</w:t>
      </w:r>
    </w:p>
    <w:p w:rsidR="00DE429C" w:rsidRDefault="00DE429C" w:rsidP="00DE429C">
      <w:pPr>
        <w:spacing w:after="0" w:line="240" w:lineRule="auto"/>
      </w:pPr>
      <w:r>
        <w:t xml:space="preserve"> на заседании педагогического совета</w:t>
      </w:r>
    </w:p>
    <w:p w:rsidR="00DE429C" w:rsidRDefault="00DE429C" w:rsidP="00DE429C">
      <w:pPr>
        <w:spacing w:after="0" w:line="240" w:lineRule="auto"/>
        <w:rPr>
          <w:sz w:val="24"/>
          <w:szCs w:val="24"/>
        </w:rPr>
      </w:pPr>
      <w:r>
        <w:t xml:space="preserve"> колледжа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тверждаю:</w:t>
      </w:r>
    </w:p>
    <w:p w:rsidR="00DE429C" w:rsidRDefault="00DE429C" w:rsidP="00DE429C">
      <w:pPr>
        <w:spacing w:after="0" w:line="240" w:lineRule="auto"/>
      </w:pPr>
      <w:r>
        <w:t xml:space="preserve"> Протокол № 1</w:t>
      </w:r>
    </w:p>
    <w:p w:rsidR="00DE429C" w:rsidRDefault="00DE429C" w:rsidP="00DE429C">
      <w:pPr>
        <w:spacing w:after="0" w:line="240" w:lineRule="auto"/>
        <w:rPr>
          <w:sz w:val="24"/>
          <w:szCs w:val="24"/>
        </w:rPr>
      </w:pPr>
      <w:r>
        <w:t xml:space="preserve"> от «30» августа  2024г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Директор «ВЛТК»</w:t>
      </w:r>
    </w:p>
    <w:p w:rsidR="00DE429C" w:rsidRDefault="00DE429C" w:rsidP="00DE429C">
      <w:pPr>
        <w:spacing w:after="0" w:line="240" w:lineRule="auto"/>
        <w:ind w:left="5238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    </w:t>
      </w:r>
    </w:p>
    <w:p w:rsidR="00DE429C" w:rsidRDefault="00DE429C" w:rsidP="00DE429C">
      <w:pPr>
        <w:spacing w:after="0" w:line="240" w:lineRule="auto"/>
        <w:ind w:left="5664" w:firstLine="2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Маломоркин</w:t>
      </w:r>
      <w:proofErr w:type="spellEnd"/>
      <w:r>
        <w:rPr>
          <w:sz w:val="24"/>
          <w:szCs w:val="24"/>
        </w:rPr>
        <w:t xml:space="preserve"> С.М.</w:t>
      </w:r>
    </w:p>
    <w:p w:rsidR="00DE429C" w:rsidRDefault="00DE429C" w:rsidP="00DE429C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31.08.24г.</w:t>
      </w:r>
    </w:p>
    <w:p w:rsidR="00DE429C" w:rsidRDefault="00DE429C" w:rsidP="00DE429C">
      <w:pPr>
        <w:spacing w:after="0" w:line="240" w:lineRule="auto"/>
        <w:ind w:left="4248" w:firstLine="708"/>
        <w:rPr>
          <w:sz w:val="20"/>
          <w:szCs w:val="20"/>
        </w:rPr>
      </w:pP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ПЛАН 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работы колледжа 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«Великолукский лесотехнический колледж».</w:t>
      </w:r>
    </w:p>
    <w:p w:rsidR="00DE429C" w:rsidRDefault="00DE429C" w:rsidP="00DE429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E429C" w:rsidRDefault="00A8354C" w:rsidP="00DE429C">
      <w:pPr>
        <w:ind w:firstLine="708"/>
        <w:jc w:val="center"/>
        <w:rPr>
          <w:sz w:val="72"/>
          <w:szCs w:val="72"/>
        </w:rPr>
      </w:pPr>
      <w:r>
        <w:rPr>
          <w:sz w:val="72"/>
          <w:szCs w:val="72"/>
        </w:rPr>
        <w:t>на 2024-25</w:t>
      </w:r>
      <w:r w:rsidR="00DE429C">
        <w:rPr>
          <w:sz w:val="72"/>
          <w:szCs w:val="72"/>
        </w:rPr>
        <w:t>уч.г.</w:t>
      </w:r>
    </w:p>
    <w:p w:rsidR="00DE429C" w:rsidRDefault="00DE429C" w:rsidP="00DE429C"/>
    <w:p w:rsidR="00DE429C" w:rsidRDefault="00DE429C" w:rsidP="00DE429C"/>
    <w:p w:rsidR="00DE429C" w:rsidRDefault="00DE429C" w:rsidP="00DE429C"/>
    <w:p w:rsidR="00DE429C" w:rsidRDefault="00DE429C" w:rsidP="00DE429C"/>
    <w:p w:rsidR="00DE429C" w:rsidRDefault="00DE429C" w:rsidP="00DE429C"/>
    <w:p w:rsidR="00DE429C" w:rsidRDefault="00DE429C" w:rsidP="00DE4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Великие Луки </w:t>
      </w:r>
    </w:p>
    <w:p w:rsidR="00DE429C" w:rsidRDefault="00A8354C" w:rsidP="00DE429C">
      <w:pPr>
        <w:jc w:val="center"/>
        <w:rPr>
          <w:sz w:val="28"/>
          <w:szCs w:val="28"/>
        </w:rPr>
      </w:pPr>
      <w:r>
        <w:rPr>
          <w:sz w:val="28"/>
          <w:szCs w:val="28"/>
        </w:rPr>
        <w:t>2024 -25</w:t>
      </w:r>
      <w:r w:rsidR="00DE429C">
        <w:rPr>
          <w:sz w:val="28"/>
          <w:szCs w:val="28"/>
        </w:rPr>
        <w:t>уч.г.</w:t>
      </w:r>
    </w:p>
    <w:p w:rsidR="00DE429C" w:rsidRDefault="00DE429C" w:rsidP="00DE4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РАБОТЫ КОЛЛЕДЖА</w:t>
      </w:r>
    </w:p>
    <w:p w:rsidR="00DE429C" w:rsidRDefault="00A8354C" w:rsidP="00DE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DE429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429C" w:rsidRDefault="00DE429C" w:rsidP="00DE429C">
      <w:pPr>
        <w:pStyle w:val="Default"/>
        <w:jc w:val="center"/>
        <w:rPr>
          <w:sz w:val="28"/>
          <w:szCs w:val="28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реализации образовательной деятельности колледжа, обеспечивающих подготовку квалифицированных, конкурентоспособных специалистов, востребованных на современном рынке труда.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-повышение эффективности профессиональной деятельности управленческих и педагогических кадров в соответствии с современными</w:t>
      </w:r>
      <w:proofErr w:type="gramStart"/>
      <w:r>
        <w:rPr>
          <w:sz w:val="28"/>
          <w:szCs w:val="28"/>
        </w:rPr>
        <w:t xml:space="preserve"> --</w:t>
      </w:r>
      <w:proofErr w:type="gramEnd"/>
      <w:r>
        <w:rPr>
          <w:sz w:val="28"/>
          <w:szCs w:val="28"/>
        </w:rPr>
        <w:t xml:space="preserve">требованиями системы профессионального образования;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образовательного процесса, внедрение образовательных технологий, обеспечивающих подготовку конкурентоспособных на рынке труда специалистов;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системы наставничества в колледже как основы эффективного взаимодействия наставника и наставляемого с использованием разных ролевых моделей.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воспитательного пространства колледжа через поиск новых идей, креативных творческих направлений;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новых традиций колледжа, способствующих становлению нравственности, гражданственности, эстетической и физической культуры студентов;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информационной и материально-технической базы в соответствии с современными требованиями к подготовке профессионально компетентного специалиста;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обеспечение комфортности и безопасности образовательной среды и ее соответствия нормам санитарно-противоэпидемического режима, правилам пожарной безопасности, нормам техники безопасности, антитеррористической защиты;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с заводами оборонно-промышленного комплекса по закрытию кадровой потребности;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pageBreakBefore/>
        <w:spacing w:line="48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ПЛАН РАБОТЫ ПЕДАГОГИЧЕСКОГО СОВЕТА КОЛЛЕДЖА                                           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Педагогический совет </w:t>
      </w:r>
      <w:r>
        <w:rPr>
          <w:color w:val="auto"/>
          <w:sz w:val="28"/>
          <w:szCs w:val="28"/>
        </w:rPr>
        <w:t xml:space="preserve">- коллегиальный орган самоуправления педагогических работников, объединяющий всех педагогических работников колледжа для совместного планирования, руководства и координации педагогической, воспитательной и методической деятельности, с целью осуществления единых принципов и подходов в процессе теоретического и профессионального обучения и воспитания студентов.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Председатель педагогического совета </w:t>
      </w:r>
      <w:r>
        <w:rPr>
          <w:color w:val="auto"/>
          <w:sz w:val="28"/>
          <w:szCs w:val="28"/>
        </w:rPr>
        <w:t xml:space="preserve">- директор колледжа.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Секретарь </w:t>
      </w:r>
      <w:r>
        <w:rPr>
          <w:color w:val="auto"/>
          <w:sz w:val="28"/>
          <w:szCs w:val="28"/>
        </w:rPr>
        <w:t xml:space="preserve">-  преподаватель  колледжа.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- </w:t>
      </w:r>
      <w:r>
        <w:rPr>
          <w:color w:val="auto"/>
          <w:sz w:val="28"/>
          <w:szCs w:val="28"/>
        </w:rPr>
        <w:t xml:space="preserve">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студентов, совершенствование методической работы в колледже, содействие повышению квалификации педагогических работников.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Основными направлениями работы Педагогического совета колледжа являются: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определение и совершенствование перспективы развития колледжа и его материально-технической базы;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анализ итогов работы колледжа по семестрам и за учебный год, диагностика факторов, способствующих формированию конкурентоспособности выпускников колледжа;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совершенствование педагогического мастерства преподавателей, внедрение в образовательный процесс новых педагогических технологий, обобщение и распространение опыта работы;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контроль качества подготовки специалистов, способных работать по профессиональным компетенциям в соответствии с профессиональными стандартами;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активное внедрение инновационных технологий в образовательный процесс, совершенствование педагогического мастерства преподавателей;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внедрение инновационных методов организации учебно-воспитательного процесса; </w:t>
      </w:r>
    </w:p>
    <w:p w:rsidR="00DE429C" w:rsidRDefault="00DE429C" w:rsidP="00DE429C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мониторинг трудоустройства выпускников, и оценка их конкурентоспособности на рынке труда, совершенствование системы социального партнерства;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воспитание разносторонней личности, подготовленной к успешной социализации и адаптации в современном обществе.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Заседание педагогического совета </w:t>
      </w:r>
      <w:r>
        <w:rPr>
          <w:color w:val="auto"/>
          <w:sz w:val="28"/>
          <w:szCs w:val="28"/>
        </w:rPr>
        <w:t xml:space="preserve">проводится по плану.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7"/>
          <w:szCs w:val="27"/>
        </w:rPr>
      </w:pPr>
    </w:p>
    <w:p w:rsidR="00DE429C" w:rsidRDefault="00DE429C" w:rsidP="00DE429C">
      <w:pPr>
        <w:pStyle w:val="Default"/>
        <w:spacing w:line="6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работ</w:t>
      </w:r>
      <w:r w:rsidR="00A8354C">
        <w:rPr>
          <w:b/>
          <w:bCs/>
          <w:sz w:val="28"/>
          <w:szCs w:val="28"/>
        </w:rPr>
        <w:t>ы Педагогических советов на 2024-2025</w:t>
      </w:r>
      <w:r>
        <w:rPr>
          <w:b/>
          <w:bCs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1.Итоги работы за 2024-2024</w:t>
            </w:r>
            <w:r w:rsidR="00DE429C">
              <w:rPr>
                <w:sz w:val="23"/>
                <w:szCs w:val="23"/>
              </w:rPr>
              <w:t xml:space="preserve"> учебный год и основные направления и перспективы развит</w:t>
            </w:r>
            <w:r>
              <w:rPr>
                <w:sz w:val="23"/>
                <w:szCs w:val="23"/>
              </w:rPr>
              <w:t>ия деятельности колледжа на 2024-2025</w:t>
            </w:r>
            <w:r w:rsidR="00DE429C">
              <w:rPr>
                <w:sz w:val="23"/>
                <w:szCs w:val="23"/>
              </w:rPr>
              <w:t xml:space="preserve">учебный год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2.Выполне</w:t>
            </w:r>
            <w:r w:rsidR="00A8354C">
              <w:rPr>
                <w:sz w:val="23"/>
                <w:szCs w:val="23"/>
              </w:rPr>
              <w:t>ние контрольных цифр приема 2024</w:t>
            </w:r>
            <w:r>
              <w:rPr>
                <w:sz w:val="23"/>
                <w:szCs w:val="23"/>
              </w:rPr>
              <w:t xml:space="preserve"> года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3. Аттестация, повышение квалификации, стажировка педагогических работник</w:t>
            </w:r>
            <w:r w:rsidR="00A8354C">
              <w:rPr>
                <w:sz w:val="23"/>
                <w:szCs w:val="23"/>
              </w:rPr>
              <w:t>ов в 2023- 2024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Август2024</w:t>
            </w:r>
            <w:r w:rsidR="00DE429C">
              <w:rPr>
                <w:sz w:val="23"/>
                <w:szCs w:val="23"/>
              </w:rPr>
              <w:t xml:space="preserve">г.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Секретарь приёмной комиссии.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1.Выдвиж</w:t>
            </w:r>
            <w:r w:rsidR="00A8354C">
              <w:rPr>
                <w:sz w:val="23"/>
                <w:szCs w:val="23"/>
              </w:rPr>
              <w:t>ение участников конкурса на 2025</w:t>
            </w:r>
            <w:r>
              <w:rPr>
                <w:sz w:val="23"/>
                <w:szCs w:val="23"/>
              </w:rPr>
              <w:t xml:space="preserve"> г.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Утверждение Программ государственной итоговой аттестации выпускников с участием председателей государственных экзаменационных комиссий.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3.Анализ трудоустройства выпускников.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4. Утверждение Программ государственной итоговой аттестации выпускников в виде ДЭ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2024</w:t>
            </w:r>
            <w:r w:rsidR="00DE429C">
              <w:rPr>
                <w:sz w:val="23"/>
                <w:szCs w:val="23"/>
              </w:rPr>
              <w:t xml:space="preserve"> г.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1.Итоги учебно-воспитательной работы педагогического коллектива за I полугод</w:t>
            </w:r>
            <w:r w:rsidR="00A8354C">
              <w:rPr>
                <w:sz w:val="23"/>
                <w:szCs w:val="23"/>
              </w:rPr>
              <w:t>ие и задачи на II полугодие 2024 - 2025</w:t>
            </w:r>
            <w:r>
              <w:rPr>
                <w:sz w:val="23"/>
                <w:szCs w:val="23"/>
              </w:rPr>
              <w:t xml:space="preserve"> учебного года.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2. Адаптация студентов нового набора, проблемы и пути их решения.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Январь 2025</w:t>
            </w:r>
            <w:r w:rsidR="00DE429C">
              <w:rPr>
                <w:color w:val="auto"/>
                <w:sz w:val="27"/>
                <w:szCs w:val="27"/>
              </w:rPr>
              <w:t xml:space="preserve">г.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УВР.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Кураторы нового набора.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1.Утверждение Плана работы приемной комиссии </w:t>
            </w:r>
          </w:p>
          <w:p w:rsidR="00DE429C" w:rsidRDefault="00A8354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 2025 -26</w:t>
            </w:r>
            <w:r w:rsidR="00DE429C">
              <w:rPr>
                <w:color w:val="auto"/>
              </w:rPr>
              <w:t xml:space="preserve"> уч. г.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Февраль  2025</w:t>
            </w:r>
            <w:r w:rsidR="00DE429C">
              <w:rPr>
                <w:color w:val="auto"/>
                <w:sz w:val="27"/>
                <w:szCs w:val="27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 допуске студентов выпускных групп к Государственной итоговой аттестации.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2..Результаты организации учебной, производственной и преддипломной практики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Март  2025</w:t>
            </w:r>
            <w:r w:rsidR="00DE429C">
              <w:rPr>
                <w:color w:val="auto"/>
                <w:sz w:val="27"/>
                <w:szCs w:val="27"/>
              </w:rPr>
              <w:t xml:space="preserve">г.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Итоги учебно-воспитательной работы</w:t>
            </w:r>
            <w:r w:rsidR="00A8354C">
              <w:rPr>
                <w:sz w:val="23"/>
                <w:szCs w:val="23"/>
              </w:rPr>
              <w:t xml:space="preserve"> педагогического коллектива 2024-2025 </w:t>
            </w:r>
            <w:r>
              <w:rPr>
                <w:sz w:val="23"/>
                <w:szCs w:val="23"/>
              </w:rPr>
              <w:t xml:space="preserve">учебного года,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2.Утвержден</w:t>
            </w:r>
            <w:r w:rsidR="00A8354C">
              <w:rPr>
                <w:sz w:val="23"/>
                <w:szCs w:val="23"/>
              </w:rPr>
              <w:t>ие плана работы колледжа на 2025-2026</w:t>
            </w:r>
            <w:r>
              <w:rPr>
                <w:sz w:val="23"/>
                <w:szCs w:val="23"/>
              </w:rPr>
              <w:t xml:space="preserve"> учебный год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Июнь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директора,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Социальный педагог.</w:t>
            </w:r>
          </w:p>
        </w:tc>
      </w:tr>
    </w:tbl>
    <w:p w:rsidR="00A8354C" w:rsidRDefault="00A8354C" w:rsidP="00D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54C" w:rsidRDefault="00A8354C" w:rsidP="00D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54C" w:rsidRDefault="00A8354C" w:rsidP="00D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54C" w:rsidRDefault="00A8354C" w:rsidP="00D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29C" w:rsidRDefault="00DE429C" w:rsidP="00A83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советы по текущим вопросам (отчисление, 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 допуск к промежуточной аттестации) проводятся вне плана.</w:t>
      </w:r>
    </w:p>
    <w:p w:rsidR="00A8354C" w:rsidRPr="00A8354C" w:rsidRDefault="00A8354C" w:rsidP="00A83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29C" w:rsidRDefault="00DE429C" w:rsidP="00DE4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 РАБОТЫ ПО РАЗВИТИЮ ДВИЖЕНИЯ НАСТАВНИЧЕСТВА.</w:t>
      </w:r>
    </w:p>
    <w:p w:rsidR="00DE429C" w:rsidRDefault="00DE429C" w:rsidP="00DE429C">
      <w:pPr>
        <w:pStyle w:val="Default"/>
        <w:rPr>
          <w:sz w:val="23"/>
          <w:szCs w:val="23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системы организационно-управленческих условий и ресурсов, необходимых для вовлечения сотрудников и студентов в развитие наставничества.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DE429C" w:rsidRDefault="00DE429C" w:rsidP="00DE429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1. Повышение качества условий организации и результатов образовательной деятельности по основным образовательным программам за счет реализации различных форм наставничества. </w:t>
      </w:r>
    </w:p>
    <w:p w:rsidR="00DE429C" w:rsidRDefault="00DE429C" w:rsidP="00DE429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 Вовлечение сотрудников и студентов в социально-значимую и профессиональную самореализацию. </w:t>
      </w:r>
    </w:p>
    <w:p w:rsidR="00DE429C" w:rsidRDefault="00DE429C" w:rsidP="00DE429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 Создание условий для раскрытия личностного, творческого, профессионального потенциала личности наставников и наставляемых. </w:t>
      </w:r>
    </w:p>
    <w:p w:rsidR="00DE429C" w:rsidRDefault="00DE429C" w:rsidP="00DE429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психологически комфортной, развивающей среды для построения партнерских взаимоотношений между наставниками и наставляемыми.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Выявление и распространение лучших практик наставничества. </w:t>
      </w:r>
    </w:p>
    <w:p w:rsidR="00DE429C" w:rsidRDefault="00DE429C" w:rsidP="00DE429C">
      <w:pPr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заседании совета руководства вопроса о развитии наставнического среди сотрудников колледжа: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принятии на работу нового сотрудника;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молодых и вновь принятых преподавателей;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к конкурсам педагогического мастерства среди преподавателей/мастеров;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в классном руководстве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Август2024</w:t>
            </w:r>
            <w:r w:rsidR="00DE429C">
              <w:rPr>
                <w:sz w:val="23"/>
                <w:szCs w:val="23"/>
              </w:rPr>
              <w:t xml:space="preserve">г.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вопроса на заседании методического совета о развитии наставничества в студенческой среде: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и проведении внеаудиторных мероприятий;  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при подготовке к конкурсам и соревнованиям;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rFonts w:ascii="SimSun" w:eastAsia="SimSun" w:cs="SimSun" w:hint="eastAsia"/>
                <w:sz w:val="23"/>
                <w:szCs w:val="23"/>
              </w:rPr>
              <w:t xml:space="preserve">- </w:t>
            </w:r>
            <w:r>
              <w:rPr>
                <w:rFonts w:eastAsia="SimSun"/>
                <w:sz w:val="23"/>
                <w:szCs w:val="23"/>
              </w:rPr>
              <w:t xml:space="preserve">наставничество в деятельности </w:t>
            </w:r>
            <w:r>
              <w:rPr>
                <w:rFonts w:eastAsia="SimSun"/>
                <w:sz w:val="23"/>
                <w:szCs w:val="23"/>
              </w:rPr>
              <w:lastRenderedPageBreak/>
              <w:t xml:space="preserve">студенческих объединений (кружков, объединений, спортивных секций)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>Сентябрь 2024</w:t>
            </w:r>
            <w:r w:rsidR="00DE429C">
              <w:rPr>
                <w:color w:val="auto"/>
                <w:sz w:val="27"/>
                <w:szCs w:val="27"/>
              </w:rPr>
              <w:t xml:space="preserve">г.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Рассмотрение на заседании ПЦК вопроса о создании студенческих объединений под руководством наставников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Сентябрь 2024</w:t>
            </w:r>
            <w:r w:rsidR="00DE429C">
              <w:rPr>
                <w:sz w:val="23"/>
                <w:szCs w:val="23"/>
              </w:rPr>
              <w:t xml:space="preserve">г.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 работы студенческих объединений (кружков, объединений, спортивных секций) с определением кандидатур студентов наставников и наставляемых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Разработка плана работы (дорожной карты) наставника и наставляемого на учебный год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инструктивного семинара-совещания с наставниками по организации работы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наставляемыми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всего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консультаций с наставляемыми педагогами по вопросам: </w:t>
            </w:r>
          </w:p>
          <w:p w:rsidR="00DE429C" w:rsidRDefault="00DE429C">
            <w:pPr>
              <w:pStyle w:val="Default"/>
              <w:rPr>
                <w:rFonts w:asciiTheme="minorHAnsi" w:eastAsia="SimSun" w:hAnsiTheme="minorHAnsi"/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color w:val="auto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уроков с использованием активных и интерактивных форм и методов работы со студентами. </w:t>
            </w:r>
          </w:p>
          <w:p w:rsidR="00DE429C" w:rsidRDefault="00DE429C">
            <w:pPr>
              <w:pStyle w:val="Default"/>
              <w:rPr>
                <w:rFonts w:asciiTheme="minorHAnsi" w:eastAsia="SimSun" w:hAnsiTheme="minorHAnsi" w:cs="SimSun"/>
              </w:rPr>
            </w:pPr>
          </w:p>
          <w:p w:rsidR="00DE429C" w:rsidRDefault="00DE429C">
            <w:pPr>
              <w:pStyle w:val="Default"/>
              <w:rPr>
                <w:rFonts w:eastAsia="SimSun"/>
              </w:rPr>
            </w:pPr>
            <w:r>
              <w:rPr>
                <w:rFonts w:ascii="SimSun" w:eastAsia="SimSun" w:cs="SimSun" w:hint="eastAsia"/>
              </w:rPr>
              <w:t xml:space="preserve">- </w:t>
            </w:r>
            <w:r>
              <w:rPr>
                <w:rFonts w:eastAsia="SimSun"/>
              </w:rPr>
              <w:t xml:space="preserve">Разработка/актуализация рабочих программ по дисциплинам/ПМ. </w:t>
            </w:r>
          </w:p>
          <w:p w:rsidR="00DE429C" w:rsidRDefault="00DE429C">
            <w:pPr>
              <w:pStyle w:val="Default"/>
              <w:rPr>
                <w:rFonts w:asciiTheme="minorHAnsi" w:eastAsia="SimSun" w:hAnsiTheme="minorHAnsi" w:cs="SimSun"/>
              </w:rPr>
            </w:pPr>
          </w:p>
          <w:p w:rsidR="00DE429C" w:rsidRDefault="00DE429C">
            <w:pPr>
              <w:pStyle w:val="Default"/>
              <w:rPr>
                <w:rFonts w:eastAsia="SimSun"/>
              </w:rPr>
            </w:pPr>
            <w:r>
              <w:rPr>
                <w:rFonts w:ascii="SimSun" w:eastAsia="SimSun" w:cs="SimSun" w:hint="eastAsia"/>
              </w:rPr>
              <w:t xml:space="preserve">- </w:t>
            </w:r>
            <w:r>
              <w:rPr>
                <w:rFonts w:eastAsia="SimSun"/>
              </w:rPr>
              <w:t xml:space="preserve">Подготовка студентов к участию в конференциях, олимпиадах, профессиональных конкурсах. </w:t>
            </w:r>
          </w:p>
          <w:p w:rsidR="00DE429C" w:rsidRDefault="00DE429C">
            <w:pPr>
              <w:pStyle w:val="Default"/>
              <w:rPr>
                <w:rFonts w:eastAsia="SimSun"/>
              </w:rPr>
            </w:pPr>
            <w:r>
              <w:rPr>
                <w:rFonts w:ascii="SimSun" w:eastAsia="SimSun" w:cs="SimSun" w:hint="eastAsia"/>
              </w:rPr>
              <w:t xml:space="preserve">- </w:t>
            </w:r>
            <w:r>
              <w:rPr>
                <w:rFonts w:eastAsia="SimSun"/>
              </w:rPr>
              <w:t xml:space="preserve">Организация внеаудиторной самостоятельной работы </w:t>
            </w:r>
          </w:p>
          <w:p w:rsidR="00DE429C" w:rsidRDefault="00DE429C">
            <w:pPr>
              <w:pStyle w:val="Default"/>
              <w:rPr>
                <w:rFonts w:asciiTheme="minorHAnsi" w:eastAsia="SimSun" w:hAnsiTheme="minorHAnsi"/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всего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rPr>
          <w:sz w:val="23"/>
          <w:szCs w:val="23"/>
        </w:rPr>
      </w:pPr>
    </w:p>
    <w:p w:rsidR="00DE429C" w:rsidRDefault="00DE429C" w:rsidP="00DE429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МЕТОДИЧЕСКОГО СОВЕТА КОЛЛЕДЖА</w:t>
      </w:r>
    </w:p>
    <w:p w:rsidR="00DE429C" w:rsidRDefault="00DE429C" w:rsidP="00DE429C">
      <w:pPr>
        <w:pStyle w:val="Default"/>
        <w:spacing w:line="276" w:lineRule="auto"/>
        <w:jc w:val="center"/>
        <w:rPr>
          <w:sz w:val="28"/>
          <w:szCs w:val="28"/>
        </w:rPr>
      </w:pPr>
    </w:p>
    <w:p w:rsidR="00DE429C" w:rsidRDefault="00DE429C" w:rsidP="00DE429C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тема колледжа: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единой образовательной среды колледжа на основе использования инновационных образовательных технологий и усиление роли практического обучения с целью подготовки высококвалифицированного специалиста.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совершенствованием качества образовательного процесса;  повышение эффективности и качества образовательного процесса;  формирование современной инфраструктуры для подготовки квалифицированных специалистов и рабочих кадров в соответствии с современными стандартами и требованиями.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работы методического совета: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учебно-методическое: совершенствование работы по разработке методического сопровождения образовательных программ;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организационное;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профессионализма работников;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диагностическое;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экспертно - оценочное;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инновационное;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анализ результативности и определение перспектив методической работы.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Pr="00A8354C" w:rsidRDefault="00DE429C" w:rsidP="00DE42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задачи: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формирование эффективного образовательного пространства в колледже для реализации основных образовательных программ СПО, а также программ профессиональной подготовки и дополнительных профессиональных программ;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доступности образовательной среды посредством разработки и реализации адаптированных основных профессиональных образовательных программ; </w:t>
      </w:r>
    </w:p>
    <w:p w:rsidR="00DE429C" w:rsidRDefault="00DE429C" w:rsidP="00DE429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подготовка кадрового потенциала колледжа для проведения обучения и оценки соответствующей квалификации по стандартам WSR; </w:t>
      </w:r>
    </w:p>
    <w:p w:rsidR="00DE429C" w:rsidRDefault="00DE429C" w:rsidP="00A8354C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мобильности выпускников на рынке труда через реализацию коротких программ дополнительного образования и программ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; реализация коротких программ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 и переподготовки; </w:t>
      </w:r>
    </w:p>
    <w:p w:rsidR="00DE429C" w:rsidRDefault="00DE429C" w:rsidP="00DE429C">
      <w:pPr>
        <w:pStyle w:val="Default"/>
        <w:rPr>
          <w:sz w:val="20"/>
          <w:szCs w:val="20"/>
        </w:rPr>
      </w:pPr>
    </w:p>
    <w:p w:rsidR="00DE429C" w:rsidRDefault="00DE429C" w:rsidP="00DE429C">
      <w:pPr>
        <w:pStyle w:val="Default"/>
        <w:rPr>
          <w:color w:val="auto"/>
        </w:rPr>
      </w:pPr>
    </w:p>
    <w:p w:rsidR="00DE429C" w:rsidRDefault="00DE429C" w:rsidP="00DE429C">
      <w:pPr>
        <w:pStyle w:val="Default"/>
        <w:pageBreakBefore/>
        <w:rPr>
          <w:color w:val="auto"/>
        </w:rPr>
      </w:pP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успешной социализации и эффективной </w:t>
      </w:r>
      <w:proofErr w:type="gramStart"/>
      <w:r>
        <w:rPr>
          <w:color w:val="auto"/>
          <w:sz w:val="28"/>
          <w:szCs w:val="28"/>
        </w:rPr>
        <w:t>самореализации</w:t>
      </w:r>
      <w:proofErr w:type="gramEnd"/>
      <w:r>
        <w:rPr>
          <w:color w:val="auto"/>
          <w:sz w:val="28"/>
          <w:szCs w:val="28"/>
        </w:rPr>
        <w:t xml:space="preserve"> обучающихся колледжа; </w:t>
      </w: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реализации современных форм и методов методической работы, направленных на развитие научно-образовательной и творческой среды в колледже, активизацию научно-методической работы педагогов; повышение профессиональной компетентности педагогических работников путем повышения квалификации, прохождения стажировок, участия в конкурсах профессионального мастерства; </w:t>
      </w: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укрепление имиджа колледжа, используя возможности сетевого взаимодействия; </w:t>
      </w: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выявление, изучение и распространение передового педагогического опыта; </w:t>
      </w: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внедрение системы Наставничества; </w:t>
      </w:r>
    </w:p>
    <w:p w:rsidR="00DE429C" w:rsidRDefault="00DE429C" w:rsidP="00DE429C">
      <w:pPr>
        <w:pStyle w:val="Default"/>
        <w:spacing w:after="4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внедрение в учебный процесс формы дистанционного обучения;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внедрение в учебный процесс элементов системы менеджмента качества. </w:t>
      </w:r>
    </w:p>
    <w:p w:rsidR="00DE429C" w:rsidRDefault="00DE429C" w:rsidP="00DE429C">
      <w:pPr>
        <w:jc w:val="center"/>
        <w:rPr>
          <w:b/>
          <w:bCs/>
          <w:sz w:val="28"/>
          <w:szCs w:val="28"/>
        </w:rPr>
      </w:pPr>
    </w:p>
    <w:p w:rsidR="00DE429C" w:rsidRDefault="00DE429C" w:rsidP="00DE4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и тематика заседаний методического  совета.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</w:t>
            </w:r>
            <w:r w:rsidR="00A8354C">
              <w:rPr>
                <w:sz w:val="23"/>
                <w:szCs w:val="23"/>
              </w:rPr>
              <w:t>ализ методической работы за 2023-2024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</w:t>
            </w:r>
            <w:r w:rsidR="00A8354C">
              <w:rPr>
                <w:sz w:val="23"/>
                <w:szCs w:val="23"/>
              </w:rPr>
              <w:t>зация методической работы в 2024-2025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обеспечении учебного процесса программами учебных дисциплин, профессиональных модулей, учебной и производственной практик, рекомендациями к практическим работам, экзаменационным материалам.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занятий, внеклассных мероприятий, олимпиад, конкурсов, конкурсов профессионального мастерства. </w:t>
            </w:r>
          </w:p>
          <w:p w:rsidR="00DE429C" w:rsidRDefault="00DE429C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графиков проведения недель методических комиссий.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Сентябрь2024</w:t>
            </w:r>
            <w:r w:rsidR="00DE429C">
              <w:rPr>
                <w:sz w:val="23"/>
                <w:szCs w:val="23"/>
              </w:rPr>
              <w:t xml:space="preserve">г.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промежуточной аттестации: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-  проведения контрольных мероприятий (по графику промежуточной аттестации)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обеспеченности студентов учебно-методическими пособиями, в. ч. по оформлению курсовых, ВКР, проектов;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методических указаний по курсовым проектам, аттестационным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материалам.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2024</w:t>
            </w:r>
            <w:r w:rsidR="00DE429C">
              <w:rPr>
                <w:sz w:val="23"/>
                <w:szCs w:val="23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145"/>
            </w:tblGrid>
            <w:tr w:rsidR="00DE429C">
              <w:trPr>
                <w:trHeight w:val="17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29C" w:rsidRDefault="00DE429C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Подготовка к проведению конкурсов профессионального мастерства и чемпионатов «Профессионал», «</w:t>
                  </w:r>
                  <w:proofErr w:type="spellStart"/>
                  <w:r>
                    <w:rPr>
                      <w:sz w:val="23"/>
                      <w:szCs w:val="23"/>
                    </w:rPr>
                    <w:t>Абилимпикс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по компетенциям. </w:t>
                  </w:r>
                </w:p>
                <w:p w:rsidR="00DE429C" w:rsidRDefault="00DE429C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 учебно-исследовательской работы и научно-технического творчества студентов и преподавателей с внесением коррекционных мероприятий. </w:t>
                  </w:r>
                </w:p>
                <w:p w:rsidR="00DE429C" w:rsidRDefault="00DE429C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Отчёт председателей о выполнении плана работы ПЦК за первое полугодие учебного года.</w:t>
                  </w:r>
                </w:p>
                <w:p w:rsidR="00DE429C" w:rsidRDefault="00DE429C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Февраль2025</w:t>
            </w:r>
            <w:r w:rsidR="00DE429C">
              <w:rPr>
                <w:sz w:val="23"/>
                <w:szCs w:val="23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осуществлению работы по обобщению опыта работы председателей ПЦК/МО, педагогов колледжа.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промежуточной и итоговой аттестации: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готовность КИМ для проведения контрольных мероприятий (по графику промежуточной аттестации)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курсовых, ВКР /ПЭР, проектов.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2025</w:t>
            </w:r>
            <w:r w:rsidR="00DE429C">
              <w:rPr>
                <w:sz w:val="23"/>
                <w:szCs w:val="23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методической ра</w:t>
            </w:r>
            <w:r w:rsidR="00A8354C">
              <w:rPr>
                <w:sz w:val="23"/>
                <w:szCs w:val="23"/>
              </w:rPr>
              <w:t>боты за 2024-2025</w:t>
            </w:r>
            <w:r>
              <w:rPr>
                <w:sz w:val="23"/>
                <w:szCs w:val="23"/>
              </w:rPr>
              <w:t xml:space="preserve"> учебный год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и органи</w:t>
            </w:r>
            <w:r w:rsidR="00A8354C">
              <w:rPr>
                <w:sz w:val="23"/>
                <w:szCs w:val="23"/>
              </w:rPr>
              <w:t>зация методической работы в 2025-2026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составов и председателей предметно-цикловых комиссий.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плана работы каждой ПЦК. Корректировка учебных планов и программ учебных дисциплин, МДК, ПМ в соответствии с запросом работодателей.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A83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2025</w:t>
            </w:r>
            <w:r w:rsidR="00DE429C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Советник директора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E429C" w:rsidRDefault="00DE429C" w:rsidP="00DE429C">
      <w:pPr>
        <w:jc w:val="center"/>
        <w:rPr>
          <w:b/>
          <w:bCs/>
          <w:sz w:val="23"/>
          <w:szCs w:val="23"/>
        </w:rPr>
      </w:pPr>
    </w:p>
    <w:p w:rsidR="00DE429C" w:rsidRDefault="00DE429C" w:rsidP="00DE4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СОВЕЩАНИЯ ПРЕДМЕТНО-ЦИКЛОВЫХ КОМИССИЙ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и согла</w:t>
            </w:r>
            <w:r w:rsidR="00A8354C">
              <w:rPr>
                <w:sz w:val="23"/>
                <w:szCs w:val="23"/>
              </w:rPr>
              <w:t>сование плана работы ПЦК на 2024-2025</w:t>
            </w:r>
            <w:r>
              <w:rPr>
                <w:sz w:val="23"/>
                <w:szCs w:val="23"/>
              </w:rPr>
              <w:t xml:space="preserve">учебный год,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учебно-воспитательного процесса в рамках адаптационного периода: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внутреннего контроля (ВК) и взаимоконтроля.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тем курсовых работ и закрепление руководителей (по специальностям);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тем </w:t>
            </w:r>
            <w:proofErr w:type="gramStart"/>
            <w:r>
              <w:rPr>
                <w:sz w:val="23"/>
                <w:szCs w:val="23"/>
              </w:rPr>
              <w:t xml:space="preserve">индивидуальных </w:t>
            </w:r>
            <w:r>
              <w:rPr>
                <w:sz w:val="23"/>
                <w:szCs w:val="23"/>
              </w:rPr>
              <w:lastRenderedPageBreak/>
              <w:t>проектов</w:t>
            </w:r>
            <w:proofErr w:type="gramEnd"/>
            <w:r>
              <w:rPr>
                <w:sz w:val="23"/>
                <w:szCs w:val="23"/>
              </w:rPr>
              <w:t xml:space="preserve"> (для дисциплин общеобразовательного цикла);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кружковой деятельности;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корректировка тематики и содержания курсовых работ и практических занятий Разработка  КОС по дисциплинам, МДК, разработка УМК. Разработка экзаменационных материалов.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Инструктаж по ведению журнало</w:t>
            </w:r>
            <w:proofErr w:type="gramStart"/>
            <w:r>
              <w:rPr>
                <w:sz w:val="23"/>
                <w:szCs w:val="23"/>
              </w:rPr>
              <w:t>в(</w:t>
            </w:r>
            <w:proofErr w:type="gramEnd"/>
            <w:r>
              <w:rPr>
                <w:sz w:val="23"/>
                <w:szCs w:val="23"/>
              </w:rPr>
              <w:t xml:space="preserve">электронных) теоретического, производственного обучения и журналов кружковой работы.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Согласование перспективно-тематических планов и учебных программ.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 xml:space="preserve"> 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Председатели ПЦК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Согласование программы недель предметно-цикловых комиссий. Разработка и корректировка методических рекомендаций по подготовке студентов к проведению текущего контроля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промежуточной аттестации обучающихся (определение формы и условий аттестации), выработка единых требований к оценке знаний и умений, обучающихся по отдельным дисциплинам, разработка содержания контрольно-измерительных материалов, контрольных и зачетных работ, тестов и др. материалов.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консультаций и графика проведения открытых занятий.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и утверждение графика проведения конкурсов педагогического мастерства, предметных недель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малых чемпионатов и олимпиад по дисциплинам.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>Анализ результатов педагогических срезов по общеобразовательным предметам в группах 1 курса, меры по ликвидации пробелов в знаниях учащихся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 xml:space="preserve">азработка и корректировка программ профессиональной практики, учебной практики.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фондов оценочных средств (ФОС) по специальностям и профессиям внутри ПЦК. Организация работы по разработке учебно-методического комплекса (УМК) дисциплины профессионального модуля.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примерной тематики дипломных проектов </w:t>
            </w: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ФГОС.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Разработка листов заданий к ВКР.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Анализ посещаемости учащимися уроков теоретического и производственного обучения. Планирование деятельности членов ПЦК по ликвидации пробелов знаний у учащихся. Организация работы педагогического коллектива по проведению КР за 1 полугодие 2023-2024: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итоговой аттестации: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-обсуждение и согласование тем письменных экзаменационных работ и выпускных практических квалификационных работ (ППКРС)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-Утверждение тем Дипломных проекто</w:t>
            </w:r>
            <w:proofErr w:type="gramStart"/>
            <w:r>
              <w:rPr>
                <w:sz w:val="23"/>
                <w:szCs w:val="23"/>
              </w:rPr>
              <w:t>в(</w:t>
            </w:r>
            <w:proofErr w:type="gramEnd"/>
            <w:r>
              <w:rPr>
                <w:sz w:val="23"/>
                <w:szCs w:val="23"/>
              </w:rPr>
              <w:t xml:space="preserve">работ) на очном и заочном отделениях;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-Распределение и закрепление руководителей Выпускных квалификационных работ.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-Утверждение тем Письменных экзаменационных работ, закрепление руководителей.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-Вопросы </w:t>
            </w:r>
            <w:proofErr w:type="spellStart"/>
            <w:r>
              <w:rPr>
                <w:sz w:val="23"/>
                <w:szCs w:val="23"/>
              </w:rPr>
              <w:t>нормокотроля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корректировка программ производственной практики, учебной практики.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О посещении и </w:t>
            </w:r>
            <w:proofErr w:type="spellStart"/>
            <w:r>
              <w:rPr>
                <w:sz w:val="23"/>
                <w:szCs w:val="23"/>
              </w:rPr>
              <w:t>взаимопосещении</w:t>
            </w:r>
            <w:proofErr w:type="spellEnd"/>
            <w:r>
              <w:rPr>
                <w:sz w:val="23"/>
                <w:szCs w:val="23"/>
              </w:rPr>
              <w:t xml:space="preserve"> уроков педагогических работников учебного года, согласно утвержденным графикам. О работе по сохранности контингента учащихся. Участие в конкурсах профессионального мастерства среди педагогов и мастеров производственного обучения. Подготовка кандидатов на конкурс «Преподаватель года», «Мастер года», по различным номинациям. Проведение открытых уроков и мероприятий.  Обмен  методического опыта и опыта воспитательной работы.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контрольных и проверочных работ за первое полугодие об оформлении отчетной документации по итогам I -го полугодия.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Обзор новейшей нормативно-правовой базы и изменений в законодательстве относительно внедрения ФГОС, учебно-воспитательной и методической работы. Анализ состояния работы учебных кабинетов и лабораторий, предметных кружков, выполнения календарно-тематических планов преподавателей,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издательской деятельности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причин отсева учащихся, работа членов ПЦК по предотвращению отсева. </w:t>
            </w:r>
            <w:r>
              <w:rPr>
                <w:sz w:val="23"/>
                <w:szCs w:val="23"/>
              </w:rPr>
              <w:lastRenderedPageBreak/>
              <w:t xml:space="preserve">Организация контроля над качеством усвоения знаний слабоуспевающими учащимися.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проверки журналов, выполнение учебных плано</w:t>
            </w:r>
            <w:r w:rsidR="00A8354C">
              <w:rPr>
                <w:sz w:val="23"/>
                <w:szCs w:val="23"/>
              </w:rPr>
              <w:t>в и программ за 1 полугодие 2024-2025</w:t>
            </w:r>
            <w:r>
              <w:rPr>
                <w:sz w:val="23"/>
                <w:szCs w:val="23"/>
              </w:rPr>
              <w:t xml:space="preserve"> учебного года.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членов ПЦК по разработке методических рекомендаций и дидактических материалов, по обеспечению взаимосвязи общеобразовательной и профессиональной подготовки. Участие педагогов в семинарах. Организация </w:t>
            </w:r>
            <w:proofErr w:type="spellStart"/>
            <w:r>
              <w:rPr>
                <w:sz w:val="23"/>
                <w:szCs w:val="23"/>
              </w:rPr>
              <w:t>профориента</w:t>
            </w:r>
            <w:r w:rsidR="00A8354C">
              <w:rPr>
                <w:sz w:val="23"/>
                <w:szCs w:val="23"/>
              </w:rPr>
              <w:t>ционной</w:t>
            </w:r>
            <w:proofErr w:type="spellEnd"/>
            <w:r w:rsidR="00A8354C">
              <w:rPr>
                <w:sz w:val="23"/>
                <w:szCs w:val="23"/>
              </w:rPr>
              <w:t xml:space="preserve"> работы по набору на 2025-2026</w:t>
            </w:r>
            <w:r>
              <w:rPr>
                <w:sz w:val="23"/>
                <w:szCs w:val="23"/>
              </w:rPr>
              <w:t xml:space="preserve"> учебный год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к процедуре демонстрационного экзамена. Согласование и утверждение плана посещений учебных занятий преподавателей и мастеров производственного обучения на II полугодие учебного года.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Государственной итоговой аттестации выпускных групп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  выполнение уче</w:t>
            </w:r>
            <w:r w:rsidR="00A8354C">
              <w:rPr>
                <w:sz w:val="23"/>
                <w:szCs w:val="23"/>
              </w:rPr>
              <w:t>бных планов и программ за   2024-2025</w:t>
            </w:r>
            <w:r>
              <w:rPr>
                <w:sz w:val="23"/>
                <w:szCs w:val="23"/>
              </w:rPr>
              <w:t xml:space="preserve"> учебного года.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членов ПЦК по </w:t>
            </w:r>
            <w:r w:rsidR="00A8354C">
              <w:rPr>
                <w:sz w:val="23"/>
                <w:szCs w:val="23"/>
              </w:rPr>
              <w:t>разработке плана на 2025 -26</w:t>
            </w:r>
            <w:r>
              <w:rPr>
                <w:sz w:val="23"/>
                <w:szCs w:val="23"/>
              </w:rPr>
              <w:t>уч.г.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ПЦК</w:t>
            </w:r>
          </w:p>
        </w:tc>
      </w:tr>
    </w:tbl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rPr>
          <w:b/>
          <w:bCs/>
          <w:sz w:val="23"/>
          <w:szCs w:val="23"/>
        </w:rPr>
      </w:pPr>
    </w:p>
    <w:p w:rsidR="00DE429C" w:rsidRDefault="00DE429C" w:rsidP="00DE42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РАБОТЫ ПО ПРОФОРИЕНТАЦИОННОЙ РАБОТЕ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создание эффективной системы профессионального сопровождения студентов в соответствии с их способностями, интересами и запросами рынка труда;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внедрение приоритетных направлений в работе с будущими абитуриентами и социальными партнерами;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качественное формирование контингента студентов, а также специалистов на рынке труда в соответствии с требованиями социального развития региона;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студентам в профессиональном становлении, социальной и психологической адаптации в начальном периоде обучения и трудовой деятельности.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профессионального просвещения и консультирования обучающихся,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кадрах;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развитие социального партнерства в области профессионального образования;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совместных воспитательных мероприятий по профориентации с образовательными учреждениями города, региона;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учебно-воспитательного процесса колледжа в целом.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и мероприятия по профессиональной ориентации, проводимые структурными подразделениями колледжа: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являются: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 общеобразовательными школами (с обучающимися и их родителями, классными руководителями, администрациями школ) по привлечению выпускников к поступлению в колледж;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профессиональной ориентации абитуриентов, поступающих в колледж;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совместно с работодателями среди выпускников колледжа; </w:t>
      </w:r>
    </w:p>
    <w:p w:rsidR="00DE429C" w:rsidRDefault="00DE429C" w:rsidP="00DE429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накопленного опыта, имеющихся форм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вовлечение студентов в процесс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</w:t>
      </w:r>
    </w:p>
    <w:p w:rsidR="00DE429C" w:rsidRDefault="00DE429C" w:rsidP="00DE429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Содержание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работы: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Профессиональная ориентация - это совокупность воспитательных и обучающих воздействий, целью которого является обеспечение самостоятельности и осознанности в выборе, освоении и осуществлении каждым членом общества профессиональной деятельности, отвечающей насущным потребностям страны и позволяющей максимально реализовать способности и склонности личности.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Профориентация, является целостной системой, состоящей из взаимосвязанных компонентов, объединенных общностью целей, задач и единством функций: </w:t>
      </w:r>
    </w:p>
    <w:p w:rsidR="00DE429C" w:rsidRDefault="00DE429C" w:rsidP="00DE429C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организационно-функциональный – деятельность различных социальных институтов, ответственных за подготовку абитуриентов к сознательному выбору профессии, выполняющих свои задачи и функциональные обязанности на основе принципа координации по схеме «школа - колледж», «колледж - работодатель» «колледж - вуз». </w:t>
      </w:r>
    </w:p>
    <w:p w:rsidR="00DE429C" w:rsidRDefault="00DE429C" w:rsidP="00DE429C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логико-содержательный</w:t>
      </w:r>
      <w:proofErr w:type="gramEnd"/>
      <w:r>
        <w:rPr>
          <w:color w:val="auto"/>
          <w:sz w:val="28"/>
          <w:szCs w:val="28"/>
        </w:rPr>
        <w:t xml:space="preserve"> – профессиональное просвещение абитуриентов, развитие их интересов и склонностей; </w:t>
      </w:r>
    </w:p>
    <w:p w:rsidR="00DE429C" w:rsidRDefault="00DE429C" w:rsidP="00DE429C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proofErr w:type="gramStart"/>
      <w:r>
        <w:rPr>
          <w:color w:val="auto"/>
          <w:sz w:val="28"/>
          <w:szCs w:val="28"/>
        </w:rPr>
        <w:t>личностный</w:t>
      </w:r>
      <w:proofErr w:type="gramEnd"/>
      <w:r>
        <w:rPr>
          <w:color w:val="auto"/>
          <w:sz w:val="28"/>
          <w:szCs w:val="28"/>
        </w:rPr>
        <w:t xml:space="preserve"> – личность абитуриента, студента рассматривается в качестве субъекта развития профессионального самоопределения;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управленческий предполагает сбор и обработку информации о процессах, явлениях или состоянии системы профориентации в школе, колледже, выработку программы действий, регулирование процесса реализации и разработку рекомендаций по ее совершенствованию.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профориентации абитуриентов, студентов выполняет диагностическую, обучающую, формирующую и развивающую функции. Профориентация является непрерывным процессом и осуществляется целенаправленно на всех этапах обучения и воспитания.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Ожидаемые конечные результаты реализации плана: </w:t>
      </w:r>
    </w:p>
    <w:p w:rsidR="00DE429C" w:rsidRDefault="00DE429C" w:rsidP="00DE429C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престижа специальностей колледжа в молодежной среде; </w:t>
      </w:r>
    </w:p>
    <w:p w:rsidR="00DE429C" w:rsidRDefault="00DE429C" w:rsidP="00DE429C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актуализация профессионального потенциала студентов колледжа в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работе; </w:t>
      </w:r>
    </w:p>
    <w:p w:rsidR="00DE429C" w:rsidRDefault="00DE429C" w:rsidP="00DE429C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прочного профессионального интереса и профессиональной мотивации абитуриентов и студентов; </w:t>
      </w:r>
    </w:p>
    <w:p w:rsidR="00DE429C" w:rsidRDefault="00DE429C" w:rsidP="00DE429C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актуализация программ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колледжа в общеобразовательных школах;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укрепление позиций колледжа в городе и регионе как центра качественного и доступного профессионального образования с современной материально- технической базой и высококвалифицированными кадрами;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</w:rPr>
      </w:pPr>
    </w:p>
    <w:p w:rsidR="00DE429C" w:rsidRDefault="00DE429C" w:rsidP="00DE429C">
      <w:pPr>
        <w:pStyle w:val="Default"/>
        <w:rPr>
          <w:color w:val="auto"/>
        </w:rPr>
      </w:pPr>
    </w:p>
    <w:p w:rsidR="00DE429C" w:rsidRDefault="00DE429C" w:rsidP="00DE429C">
      <w:pPr>
        <w:pStyle w:val="Default"/>
        <w:pageBreakBefore/>
        <w:rPr>
          <w:color w:val="auto"/>
        </w:rPr>
      </w:pPr>
    </w:p>
    <w:p w:rsidR="00DE429C" w:rsidRDefault="00DE429C" w:rsidP="00DE429C">
      <w:pPr>
        <w:pStyle w:val="Default"/>
        <w:spacing w:after="10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пакета нормативно-правовых документов по профессиональной ориентации в колледже; </w:t>
      </w:r>
    </w:p>
    <w:p w:rsidR="00DE429C" w:rsidRDefault="00DE429C" w:rsidP="00DE429C">
      <w:pPr>
        <w:pStyle w:val="Default"/>
        <w:spacing w:after="10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качества профессиональной подготовки специалистов СПО, выпускаемых колледжем;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выполнение плана приема абитуриентов.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Практические результаты реализации плана определяются в соответствии с целями и задачами каждого этапа программы.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 этап – подготовительный - сентябрь, октябрь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 этап – рабочий - ноябрь-апрель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III этап – заключительный - май–август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контроля реализации плана: </w:t>
      </w:r>
    </w:p>
    <w:p w:rsidR="00DE429C" w:rsidRDefault="00DE429C" w:rsidP="00DE429C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аналитических отчетов директору колледжа; </w:t>
      </w:r>
    </w:p>
    <w:p w:rsidR="00DE429C" w:rsidRDefault="00DE429C" w:rsidP="00DE429C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-заслушивание материалов о ходе выполнения плана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на административных совещаниях, педагогическом совете, методическом совете, производственных совещаниях; </w:t>
      </w:r>
    </w:p>
    <w:p w:rsidR="00DE429C" w:rsidRDefault="00DE429C" w:rsidP="00DE42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обсуждение результатов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на административных совещаниях, педсоветах, приемной комиссии. 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 реализация Календарного плана рекл</w:t>
            </w:r>
            <w:r w:rsidR="00A8354C">
              <w:rPr>
                <w:sz w:val="23"/>
                <w:szCs w:val="23"/>
              </w:rPr>
              <w:t>амной компании по приему на 2025/2026</w:t>
            </w:r>
            <w:r>
              <w:rPr>
                <w:sz w:val="23"/>
                <w:szCs w:val="23"/>
              </w:rPr>
              <w:t xml:space="preserve">учебный год.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ПК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популяризации специальносте</w:t>
            </w:r>
            <w:proofErr w:type="gramStart"/>
            <w:r>
              <w:rPr>
                <w:sz w:val="23"/>
                <w:szCs w:val="23"/>
              </w:rPr>
              <w:t>й(</w:t>
            </w:r>
            <w:proofErr w:type="gramEnd"/>
            <w:r>
              <w:rPr>
                <w:sz w:val="23"/>
                <w:szCs w:val="23"/>
              </w:rPr>
              <w:t xml:space="preserve">профессий) – создание агитационного видеоролика, презентаций, по которым ведется подготовка в колледже в средствах массовой информации (в формате 3D с возможностью проведения виртуальной экскурсии по учебным аудиториям и мастерским).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Взаимодействие с СМИ: реклама в средствах массовой информации; рекламные печатные издания, посвященные славным традициям колледжа; рекламный видеоролик  в соц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ети.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студенческого и волонтерского отрядов по разработке буклетов, памяток и др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 xml:space="preserve">екламной продукции колледжа.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Выпуск рекламной продукции с логотипом колледж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gramEnd"/>
            <w:r>
              <w:rPr>
                <w:sz w:val="23"/>
                <w:szCs w:val="23"/>
              </w:rPr>
              <w:t xml:space="preserve">календари, буклеты, блокноты )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</w:t>
            </w:r>
            <w:proofErr w:type="spellStart"/>
            <w:r>
              <w:rPr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sz w:val="23"/>
                <w:szCs w:val="23"/>
              </w:rPr>
              <w:t xml:space="preserve"> работа с классными руководителями 9-х классов школ г. Великие Луки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встреч, экскурсий, бесед с учащимися 9-х классов об истории колледжа, профессиях и специальностях колледжа.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викторины с уч.9-х  11-х классов школ г. Великие Луки «В мир профессий  ».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родительских собраний выпускных классов, индивидуальные беседы с родителями о заинтересовавших их профессиях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встречу уч.9-х и 11-х классов школ   с выпускниками колледжа по темам: «Я и моя профессиональная карьера»,   «Шаг навстречу».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Активное участие в областных практических конференциях, социальных конкурсах, ярмарках.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Месячника профориентации в школе: «День профессии»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командировок  преподавателей  для проведения агитационной работы в районы Псковской области и за ее приделы: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приёмной комиссии колледжа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Дня открытых дверей «День открытых возможностей»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с целью профессиональной ориентации выпускников школ (по отдельному плану).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в </w:t>
            </w:r>
            <w:proofErr w:type="spellStart"/>
            <w:r>
              <w:rPr>
                <w:sz w:val="23"/>
                <w:szCs w:val="23"/>
              </w:rPr>
              <w:t>онлайн-фомате</w:t>
            </w:r>
            <w:proofErr w:type="spellEnd"/>
            <w:r>
              <w:rPr>
                <w:sz w:val="23"/>
                <w:szCs w:val="23"/>
              </w:rPr>
              <w:t xml:space="preserve"> по мере необходимости.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Зав. отделением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ПК</w:t>
            </w:r>
          </w:p>
        </w:tc>
      </w:tr>
    </w:tbl>
    <w:p w:rsidR="00DE429C" w:rsidRDefault="00DE429C" w:rsidP="00DE429C">
      <w:pPr>
        <w:jc w:val="center"/>
      </w:pPr>
    </w:p>
    <w:p w:rsidR="00DE429C" w:rsidRDefault="00DE429C" w:rsidP="00DE429C">
      <w:pPr>
        <w:pStyle w:val="Default"/>
        <w:jc w:val="center"/>
      </w:pPr>
      <w:r>
        <w:lastRenderedPageBreak/>
        <w:t>ПЛАН ВНУТРИКОЛЛЕДЖНОГО КОНТРОЛЯ</w:t>
      </w:r>
    </w:p>
    <w:p w:rsidR="00DE429C" w:rsidRDefault="00DE429C" w:rsidP="00DE429C">
      <w:pPr>
        <w:pStyle w:val="Default"/>
        <w:jc w:val="center"/>
      </w:pPr>
    </w:p>
    <w:p w:rsidR="00DE429C" w:rsidRDefault="00DE429C" w:rsidP="00DE429C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Внутриколледжный</w:t>
      </w:r>
      <w:proofErr w:type="spellEnd"/>
      <w:r>
        <w:rPr>
          <w:b/>
          <w:bCs/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- главный источник информации для диагностики состояния образовательного процесса, основных результатов деятельности колледжа, призванный обеспечить обратную связь между управлением ГАПОУ СКСПО и объектами управления.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proofErr w:type="spellStart"/>
      <w:r>
        <w:rPr>
          <w:b/>
          <w:bCs/>
          <w:sz w:val="28"/>
          <w:szCs w:val="28"/>
        </w:rPr>
        <w:t>внутриколледжного</w:t>
      </w:r>
      <w:proofErr w:type="spellEnd"/>
      <w:r>
        <w:rPr>
          <w:b/>
          <w:bCs/>
          <w:sz w:val="28"/>
          <w:szCs w:val="28"/>
        </w:rPr>
        <w:t xml:space="preserve"> контроля: </w:t>
      </w:r>
      <w:r>
        <w:rPr>
          <w:sz w:val="28"/>
          <w:szCs w:val="28"/>
        </w:rPr>
        <w:t xml:space="preserve">дальнейшее совершенствование учебно-воспитательного процесса, оперативное устранение недостатков в работе, оказание конкретной помощи педагогическим работникам в целях повышения качества обучения и воспитания обучающихся и студентов.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proofErr w:type="spellStart"/>
      <w:r>
        <w:rPr>
          <w:b/>
          <w:bCs/>
          <w:sz w:val="28"/>
          <w:szCs w:val="28"/>
        </w:rPr>
        <w:t>внутриколледжного</w:t>
      </w:r>
      <w:proofErr w:type="spellEnd"/>
      <w:r>
        <w:rPr>
          <w:b/>
          <w:bCs/>
          <w:sz w:val="28"/>
          <w:szCs w:val="28"/>
        </w:rPr>
        <w:t xml:space="preserve"> контроля: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учѐт и анализ состояния учебно-воспитательного процесса;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мониторинг выполнения планов работы по организации всех видов деятельности колледжа;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обеспечение обратной связи по реализации управленческих решений;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мониторинг выполнения требований ФГОС и потребностей потенциальных работодателей.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мониторинг качества преподавания, анализ работы педагогов колледжа; </w:t>
      </w:r>
    </w:p>
    <w:p w:rsidR="00DE429C" w:rsidRDefault="00DE429C" w:rsidP="00DE429C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формирование принципов мотивации педагогических работников колледжа на основе анализа показателей эффективности их деятельности;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анализ состояния и разработка предложений по повышению качества подготовки выпускников. </w:t>
      </w:r>
    </w:p>
    <w:p w:rsidR="00DE429C" w:rsidRDefault="00DE429C" w:rsidP="00DE429C">
      <w:pPr>
        <w:pStyle w:val="Default"/>
        <w:rPr>
          <w:sz w:val="28"/>
          <w:szCs w:val="28"/>
        </w:rPr>
      </w:pP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контроля: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ТК - </w:t>
      </w:r>
      <w:r>
        <w:rPr>
          <w:sz w:val="28"/>
          <w:szCs w:val="28"/>
        </w:rPr>
        <w:t xml:space="preserve">тематический контроль (одно направление деятельности) </w:t>
      </w:r>
    </w:p>
    <w:p w:rsidR="00DE429C" w:rsidRDefault="00DE429C" w:rsidP="00DE42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ФК </w:t>
      </w:r>
      <w:r>
        <w:rPr>
          <w:sz w:val="28"/>
          <w:szCs w:val="28"/>
        </w:rPr>
        <w:t xml:space="preserve">- фронтальный контроль (всестороннее изучение) </w:t>
      </w:r>
    </w:p>
    <w:p w:rsidR="00DE429C" w:rsidRDefault="00DE429C" w:rsidP="00DE42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 - </w:t>
      </w:r>
      <w:r>
        <w:rPr>
          <w:sz w:val="28"/>
          <w:szCs w:val="28"/>
        </w:rPr>
        <w:t>персональный контроль (имеет место, как при тематическом, так и при фронтальном виде контроля) направлен на экспертизу профессиональной компетентности педагогических работников и сотрудников, объективную оценку уровня результатов их профессиональной деятельности.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колледжа к новому учебному году.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 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 xml:space="preserve">чебным отделением,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.х</w:t>
            </w:r>
            <w:proofErr w:type="gramEnd"/>
            <w:r>
              <w:rPr>
                <w:sz w:val="23"/>
                <w:szCs w:val="23"/>
              </w:rPr>
              <w:t>оз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комендант общежитие 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учебн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планирующей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Август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 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чебным отделением,</w:t>
            </w: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учебной части 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ликвидации академической задолженности по итогам сессии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по УВР,   зав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чебным отделением,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Особенности социально-педагогической адаптации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  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 групп,</w:t>
            </w: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соц. педагог.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Контроль</w:t>
            </w:r>
            <w:r>
              <w:rPr>
                <w:sz w:val="23"/>
                <w:szCs w:val="23"/>
              </w:rPr>
              <w:t xml:space="preserve">  посещаемости занятий студентами.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работы предметно цикловых комиссий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  <w:proofErr w:type="gramStart"/>
            <w:r>
              <w:rPr>
                <w:sz w:val="23"/>
                <w:szCs w:val="23"/>
              </w:rPr>
              <w:t>за</w:t>
            </w:r>
            <w:proofErr w:type="gramEnd"/>
            <w:r>
              <w:rPr>
                <w:sz w:val="23"/>
                <w:szCs w:val="23"/>
              </w:rPr>
              <w:t xml:space="preserve">: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организацией работы библиотеки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- состояние воспитательной работы в общежитии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успеваемости студентов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Педагогическая деятельность молодых и вновь прибывших преподавателей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кураторов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учета теоретического и производственного обучения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материально-технической базы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теоретическим и производственным обучением.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педагогов по повышению результативности обучения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Аттестация преподавателей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Учебно-методическая работа преподавателей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занятий преподавателями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Лабораторные работы, практические занятия, контрольные работы.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Спортивно-массовая работа.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Санитарное состояние помещений.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Курсовое и дипломное проектирование.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охраны труда и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противопожарной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 xml:space="preserve">Специалист </w:t>
            </w:r>
            <w:proofErr w:type="gramStart"/>
            <w:r>
              <w:rPr>
                <w:bCs/>
                <w:sz w:val="23"/>
                <w:szCs w:val="23"/>
              </w:rPr>
              <w:t>по</w:t>
            </w:r>
            <w:proofErr w:type="gramEnd"/>
            <w:r>
              <w:rPr>
                <w:bCs/>
                <w:sz w:val="23"/>
                <w:szCs w:val="23"/>
              </w:rPr>
              <w:t xml:space="preserve"> ОТ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Готовность к ГИА 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r>
              <w:rPr>
                <w:bCs/>
                <w:sz w:val="23"/>
                <w:szCs w:val="23"/>
              </w:rPr>
              <w:t>Администрация</w:t>
            </w:r>
          </w:p>
        </w:tc>
      </w:tr>
    </w:tbl>
    <w:p w:rsidR="00DE429C" w:rsidRDefault="00DE429C" w:rsidP="00A835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 УЧЕБНОЙ РАБОТЫ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процесса, направленного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подготовку специалистов.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Задачи: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организация учебного процесса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ФГОС СПО.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Приведение результатов профессиональной подготовки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рынка труда через организацию дуального обучения, а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основе требований профессиональных стандартов.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текущего, промежуточного и итогового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достижений студентов.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Повышение качества курсового и дипломного проектирования.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демонстрационных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экзаменов и оформления документации.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Внедрение в работу преподавателей инновационных технологий</w:t>
      </w:r>
    </w:p>
    <w:p w:rsidR="00DE429C" w:rsidRDefault="00DE429C" w:rsidP="00D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повышение качества профессионального</w:t>
      </w:r>
    </w:p>
    <w:p w:rsidR="00DE429C" w:rsidRDefault="00DE429C" w:rsidP="00DE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tbl>
      <w:tblPr>
        <w:tblStyle w:val="a4"/>
        <w:tblW w:w="0" w:type="auto"/>
        <w:tblLook w:val="04A0"/>
      </w:tblPr>
      <w:tblGrid>
        <w:gridCol w:w="4361"/>
        <w:gridCol w:w="2019"/>
        <w:gridCol w:w="3191"/>
      </w:tblGrid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Наименования мероприятий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Сроки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работы кабинетов   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Зам. директор по УВР.</w:t>
            </w:r>
          </w:p>
          <w:p w:rsidR="00DE429C" w:rsidRDefault="00DE42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Зав. кабинетами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планов и программ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(ППССЗ, ППКРС) по всем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t>специальностям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Август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учебных планов, ППССЗ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колледжа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учебных журналов к началу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Секретарь учебной части 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планами и нормативами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 для студентов 1 курса.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 групп.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 для студентов 1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Соц. педагог.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lastRenderedPageBreak/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Председатели ЦПК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соответствия выполнения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нагрузки преподавателей 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Декабрь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 студентами.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Преподаватели дисциплин 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ЦПК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педагогической нагрузки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заполнения зачетных книжек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журналов, и проверка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журналов на соответствие вычитанных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проведения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 и демонстрационных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Май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Июнь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бухгалтерию справок о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преподавателей 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- совместителей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успеваемости 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 по УВР.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учебной части.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курсовыми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работами: закрепление тем 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Ноябрь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курсовых работ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качества знаний и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в ходе экзаменов,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 экзаменов.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Декабрь 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Июнь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 неуспеваемости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академические задолженности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 ВКР.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ВКР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ГИА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заполнения</w:t>
            </w:r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 с рабочими программами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КТП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DE429C" w:rsidTr="00DE429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</w:p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DE429C" w:rsidRDefault="00DE429C">
            <w:pPr>
              <w:pStyle w:val="Default"/>
              <w:rPr>
                <w:color w:val="auto"/>
                <w:sz w:val="27"/>
                <w:szCs w:val="27"/>
              </w:rPr>
            </w:pPr>
            <w: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DE429C" w:rsidRDefault="00DE42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цикловых комиссий.</w:t>
            </w:r>
          </w:p>
        </w:tc>
      </w:tr>
    </w:tbl>
    <w:p w:rsidR="00DE429C" w:rsidRDefault="00DE429C" w:rsidP="00DE429C">
      <w:pPr>
        <w:jc w:val="center"/>
      </w:pPr>
    </w:p>
    <w:p w:rsidR="00DE429C" w:rsidRDefault="00A8354C" w:rsidP="00DE429C">
      <w:pPr>
        <w:jc w:val="center"/>
      </w:pPr>
      <w:r>
        <w:t>Зам. директор по УВР                              Радченко А.Н.</w:t>
      </w:r>
      <w:bookmarkStart w:id="0" w:name="_GoBack"/>
      <w:bookmarkEnd w:id="0"/>
    </w:p>
    <w:p w:rsidR="00DE429C" w:rsidRDefault="00DE429C" w:rsidP="00DE429C">
      <w:pPr>
        <w:jc w:val="center"/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p w:rsidR="00DE429C" w:rsidRDefault="00DE429C" w:rsidP="00DE429C">
      <w:pPr>
        <w:jc w:val="center"/>
        <w:rPr>
          <w:sz w:val="32"/>
          <w:szCs w:val="32"/>
        </w:rPr>
      </w:pPr>
    </w:p>
    <w:sectPr w:rsidR="00DE429C" w:rsidSect="006D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9C"/>
    <w:rsid w:val="006D6EDE"/>
    <w:rsid w:val="009F41E4"/>
    <w:rsid w:val="00A8354C"/>
    <w:rsid w:val="00CA5249"/>
    <w:rsid w:val="00D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E4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E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2025-01-30T08:20:00Z</dcterms:created>
  <dcterms:modified xsi:type="dcterms:W3CDTF">2025-01-30T08:20:00Z</dcterms:modified>
</cp:coreProperties>
</file>